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2AFB" w14:textId="77777777" w:rsidR="000A1D57" w:rsidRPr="00F8299F" w:rsidRDefault="000A1D57" w:rsidP="005000DB">
      <w:pPr>
        <w:spacing w:after="0" w:line="240" w:lineRule="auto"/>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21DF863E" w14:textId="77777777" w:rsidR="005000DB" w:rsidRDefault="005000DB" w:rsidP="00FB2F06">
      <w:pPr>
        <w:spacing w:after="0" w:line="240" w:lineRule="auto"/>
        <w:jc w:val="center"/>
        <w:rPr>
          <w:rFonts w:ascii="Times New Roman" w:hAnsi="Times New Roman" w:cs="Times New Roman"/>
          <w:b/>
          <w:i/>
          <w:sz w:val="24"/>
          <w:szCs w:val="24"/>
        </w:rPr>
      </w:pPr>
    </w:p>
    <w:p w14:paraId="51B5BD61" w14:textId="41E48786" w:rsidR="00B436CE" w:rsidRPr="00CE7211" w:rsidRDefault="00B436CE" w:rsidP="00CE7211">
      <w:pPr>
        <w:jc w:val="center"/>
        <w:rPr>
          <w:rFonts w:ascii="Times New Roman" w:hAnsi="Times New Roman" w:cs="Times New Roman"/>
          <w:i/>
          <w:iCs/>
          <w:sz w:val="24"/>
          <w:szCs w:val="24"/>
        </w:rPr>
      </w:pPr>
      <w:r w:rsidRPr="00F8299F">
        <w:rPr>
          <w:rFonts w:ascii="Times New Roman" w:hAnsi="Times New Roman" w:cs="Times New Roman"/>
          <w:b/>
          <w:i/>
          <w:sz w:val="24"/>
          <w:szCs w:val="24"/>
        </w:rPr>
        <w:t>«</w:t>
      </w:r>
      <w:bookmarkStart w:id="0" w:name="_GoBack"/>
      <w:r w:rsidR="00FC477D" w:rsidRPr="00FC477D">
        <w:rPr>
          <w:rFonts w:ascii="Times New Roman" w:hAnsi="Times New Roman" w:cs="Times New Roman"/>
          <w:i/>
          <w:iCs/>
          <w:sz w:val="24"/>
          <w:szCs w:val="24"/>
        </w:rPr>
        <w:t>Объектно-ориентированное программирование</w:t>
      </w:r>
      <w:bookmarkEnd w:id="0"/>
      <w:r w:rsidRPr="00F8299F">
        <w:rPr>
          <w:rFonts w:ascii="Times New Roman" w:hAnsi="Times New Roman" w:cs="Times New Roman"/>
          <w:b/>
          <w:i/>
          <w:sz w:val="24"/>
          <w:szCs w:val="24"/>
        </w:rPr>
        <w:t>»</w:t>
      </w:r>
    </w:p>
    <w:p w14:paraId="5EF18A47" w14:textId="4BFFABDB"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FD203F" w:rsidRPr="005700DE">
        <w:rPr>
          <w:rFonts w:ascii="Times New Roman" w:hAnsi="Times New Roman" w:cs="Times New Roman"/>
          <w:b/>
          <w:i/>
          <w:sz w:val="24"/>
          <w:szCs w:val="24"/>
        </w:rPr>
        <w:t>5</w:t>
      </w:r>
      <w:r w:rsidRPr="00F8299F">
        <w:rPr>
          <w:rFonts w:ascii="Times New Roman" w:hAnsi="Times New Roman" w:cs="Times New Roman"/>
          <w:b/>
          <w:i/>
          <w:sz w:val="24"/>
          <w:szCs w:val="24"/>
        </w:rPr>
        <w:t>/202</w:t>
      </w:r>
      <w:r w:rsidR="00FD203F" w:rsidRPr="005700DE">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19C5FEEC"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5700DE" w:rsidRPr="005700DE">
        <w:rPr>
          <w:rFonts w:ascii="Times New Roman" w:hAnsi="Times New Roman" w:cs="Times New Roman"/>
          <w:b/>
          <w:sz w:val="24"/>
          <w:szCs w:val="24"/>
        </w:rPr>
        <w:t xml:space="preserve">   </w:t>
      </w:r>
      <w:r w:rsidR="00FB2F06">
        <w:rPr>
          <w:rFonts w:ascii="Times New Roman" w:hAnsi="Times New Roman" w:cs="Times New Roman"/>
          <w:i/>
          <w:sz w:val="24"/>
          <w:szCs w:val="24"/>
          <w:u w:val="single"/>
        </w:rPr>
        <w:t>Информационных технологий</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5BD1618D" w:rsidR="00B436CE" w:rsidRPr="00CA0299" w:rsidRDefault="00B436CE" w:rsidP="00FB2F06">
      <w:pPr>
        <w:spacing w:after="0" w:line="240" w:lineRule="auto"/>
        <w:jc w:val="both"/>
        <w:rPr>
          <w:rFonts w:ascii="Times New Roman" w:hAnsi="Times New Roman" w:cs="Times New Roman"/>
          <w:sz w:val="24"/>
          <w:szCs w:val="24"/>
        </w:rPr>
      </w:pPr>
      <w:proofErr w:type="gramStart"/>
      <w:r w:rsidRPr="00F8299F">
        <w:rPr>
          <w:rFonts w:ascii="Times New Roman" w:hAnsi="Times New Roman" w:cs="Times New Roman"/>
          <w:b/>
          <w:sz w:val="24"/>
          <w:szCs w:val="24"/>
        </w:rPr>
        <w:t>Кафедра</w:t>
      </w:r>
      <w:r w:rsidR="005700DE" w:rsidRPr="005700DE">
        <w:rPr>
          <w:rFonts w:ascii="Times New Roman" w:hAnsi="Times New Roman" w:cs="Times New Roman"/>
          <w:b/>
          <w:sz w:val="24"/>
          <w:szCs w:val="24"/>
        </w:rPr>
        <w:t xml:space="preserve"> </w:t>
      </w:r>
      <w:r w:rsidR="005700DE" w:rsidRPr="005700DE">
        <w:rPr>
          <w:rFonts w:ascii="Times New Roman" w:hAnsi="Times New Roman" w:cs="Times New Roman"/>
          <w:i/>
          <w:sz w:val="24"/>
          <w:szCs w:val="24"/>
        </w:rPr>
        <w:t xml:space="preserve"> </w:t>
      </w:r>
      <w:proofErr w:type="spellStart"/>
      <w:r w:rsidR="00CA0299" w:rsidRPr="00CA0299">
        <w:rPr>
          <w:rFonts w:ascii="Times New Roman" w:hAnsi="Times New Roman" w:cs="Times New Roman"/>
          <w:i/>
          <w:sz w:val="24"/>
          <w:szCs w:val="24"/>
          <w:u w:val="single"/>
          <w:lang w:val="kk-KZ"/>
        </w:rPr>
        <w:t>Информационные</w:t>
      </w:r>
      <w:proofErr w:type="spellEnd"/>
      <w:proofErr w:type="gramEnd"/>
      <w:r w:rsidR="00CA0299" w:rsidRPr="00CA0299">
        <w:rPr>
          <w:rFonts w:ascii="Times New Roman" w:hAnsi="Times New Roman" w:cs="Times New Roman"/>
          <w:i/>
          <w:sz w:val="24"/>
          <w:szCs w:val="24"/>
          <w:u w:val="single"/>
          <w:lang w:val="kk-KZ"/>
        </w:rPr>
        <w:t xml:space="preserve"> </w:t>
      </w:r>
      <w:proofErr w:type="spellStart"/>
      <w:r w:rsidR="00CA0299" w:rsidRPr="00CA0299">
        <w:rPr>
          <w:rFonts w:ascii="Times New Roman" w:hAnsi="Times New Roman" w:cs="Times New Roman"/>
          <w:i/>
          <w:sz w:val="24"/>
          <w:szCs w:val="24"/>
          <w:u w:val="single"/>
          <w:lang w:val="kk-KZ"/>
        </w:rPr>
        <w:t>системы</w:t>
      </w:r>
      <w:proofErr w:type="spellEnd"/>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4C220D7C" w:rsidR="00B436CE" w:rsidRPr="005700DE" w:rsidRDefault="00B436CE" w:rsidP="00FB2F06">
      <w:pPr>
        <w:spacing w:after="0" w:line="240" w:lineRule="auto"/>
        <w:jc w:val="both"/>
        <w:rPr>
          <w:rFonts w:ascii="Times New Roman" w:hAnsi="Times New Roman" w:cs="Times New Roman"/>
          <w:b/>
          <w:sz w:val="24"/>
          <w:szCs w:val="24"/>
        </w:rPr>
      </w:pPr>
      <w:r w:rsidRPr="00F8299F">
        <w:rPr>
          <w:rFonts w:ascii="Times New Roman" w:hAnsi="Times New Roman" w:cs="Times New Roman"/>
          <w:b/>
          <w:sz w:val="24"/>
          <w:szCs w:val="24"/>
        </w:rPr>
        <w:t>Шифр и наименование образовательной программы</w:t>
      </w:r>
      <w:r w:rsidR="005700DE" w:rsidRPr="005700DE">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08084388" w:rsidR="00B436CE" w:rsidRPr="005000DB"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FC477D">
        <w:rPr>
          <w:rFonts w:ascii="Times New Roman" w:hAnsi="Times New Roman" w:cs="Times New Roman"/>
          <w:i/>
          <w:sz w:val="24"/>
          <w:szCs w:val="24"/>
        </w:rPr>
        <w:t>2</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4B152CE3" w:rsidR="00B436CE" w:rsidRPr="005000DB"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proofErr w:type="spellStart"/>
      <w:r w:rsidR="005000DB">
        <w:rPr>
          <w:rFonts w:ascii="Times New Roman" w:hAnsi="Times New Roman" w:cs="Times New Roman"/>
          <w:i/>
          <w:sz w:val="24"/>
          <w:szCs w:val="24"/>
          <w:u w:val="single"/>
        </w:rPr>
        <w:t>Байкувеков</w:t>
      </w:r>
      <w:proofErr w:type="spellEnd"/>
      <w:r w:rsidR="005000DB">
        <w:rPr>
          <w:rFonts w:ascii="Times New Roman" w:hAnsi="Times New Roman" w:cs="Times New Roman"/>
          <w:i/>
          <w:sz w:val="24"/>
          <w:szCs w:val="24"/>
          <w:u w:val="single"/>
        </w:rPr>
        <w:t xml:space="preserve"> М</w:t>
      </w:r>
      <w:r w:rsidR="005000DB">
        <w:rPr>
          <w:rFonts w:ascii="Times New Roman" w:hAnsi="Times New Roman" w:cs="Times New Roman"/>
          <w:i/>
          <w:sz w:val="24"/>
          <w:szCs w:val="24"/>
          <w:u w:val="single"/>
          <w:lang w:val="kk-KZ"/>
        </w:rPr>
        <w:t>.Б.</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6EB32FF6"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w:t>
      </w:r>
      <w:r w:rsidR="00FC477D" w:rsidRPr="00FC477D">
        <w:rPr>
          <w:rFonts w:ascii="Times New Roman" w:hAnsi="Times New Roman" w:cs="Times New Roman"/>
          <w:i/>
          <w:sz w:val="24"/>
          <w:szCs w:val="24"/>
        </w:rPr>
        <w:t>Письменный</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31100870"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r w:rsidR="00FC477D">
        <w:rPr>
          <w:rFonts w:ascii="Times New Roman" w:hAnsi="Times New Roman" w:cs="Times New Roman"/>
          <w:b/>
          <w:i/>
          <w:sz w:val="24"/>
          <w:szCs w:val="24"/>
        </w:rPr>
        <w:t xml:space="preserve"> </w:t>
      </w:r>
    </w:p>
    <w:p w14:paraId="2EDE63DF" w14:textId="24AA388E" w:rsidR="005000DB" w:rsidRPr="00380181" w:rsidRDefault="005000DB" w:rsidP="00380181">
      <w:pPr>
        <w:spacing w:after="0" w:line="240" w:lineRule="auto"/>
        <w:rPr>
          <w:rFonts w:ascii="Times New Roman" w:hAnsi="Times New Roman" w:cs="Times New Roman"/>
          <w:sz w:val="24"/>
          <w:szCs w:val="24"/>
        </w:rPr>
      </w:pPr>
    </w:p>
    <w:p w14:paraId="4D24E975" w14:textId="77777777" w:rsidR="00FC477D" w:rsidRDefault="00FC477D" w:rsidP="00FC477D">
      <w:pPr>
        <w:pStyle w:val="ac"/>
        <w:numPr>
          <w:ilvl w:val="0"/>
          <w:numId w:val="11"/>
        </w:numPr>
      </w:pPr>
      <w:r>
        <w:t>Введение в объектно-ориентированное программирование. Основные понятия и принципы.</w:t>
      </w:r>
    </w:p>
    <w:p w14:paraId="1C1D1236" w14:textId="77777777" w:rsidR="00FC477D" w:rsidRDefault="00FC477D" w:rsidP="00FC477D">
      <w:pPr>
        <w:pStyle w:val="ac"/>
        <w:numPr>
          <w:ilvl w:val="0"/>
          <w:numId w:val="11"/>
        </w:numPr>
      </w:pPr>
      <w:r>
        <w:t>Классы и объекты. Структура класса и методы.</w:t>
      </w:r>
    </w:p>
    <w:p w14:paraId="225059E4" w14:textId="77777777" w:rsidR="00FC477D" w:rsidRDefault="00FC477D" w:rsidP="00FC477D">
      <w:pPr>
        <w:pStyle w:val="ac"/>
        <w:numPr>
          <w:ilvl w:val="0"/>
          <w:numId w:val="11"/>
        </w:numPr>
      </w:pPr>
      <w:r>
        <w:t>Инкапсуляция и модификаторы доступа.</w:t>
      </w:r>
    </w:p>
    <w:p w14:paraId="7F95431C" w14:textId="77777777" w:rsidR="00FC477D" w:rsidRDefault="00FC477D" w:rsidP="00FC477D">
      <w:pPr>
        <w:pStyle w:val="ac"/>
        <w:numPr>
          <w:ilvl w:val="0"/>
          <w:numId w:val="11"/>
        </w:numPr>
      </w:pPr>
      <w:r>
        <w:t>Конструкторы и перегрузка методов.</w:t>
      </w:r>
    </w:p>
    <w:p w14:paraId="1C3C8DB9" w14:textId="77777777" w:rsidR="00FC477D" w:rsidRDefault="00FC477D" w:rsidP="00FC477D">
      <w:pPr>
        <w:pStyle w:val="ac"/>
        <w:numPr>
          <w:ilvl w:val="0"/>
          <w:numId w:val="11"/>
        </w:numPr>
      </w:pPr>
      <w:r>
        <w:t>Наследование. Иерархия классов.</w:t>
      </w:r>
    </w:p>
    <w:p w14:paraId="5A15B21F" w14:textId="77777777" w:rsidR="00FC477D" w:rsidRDefault="00FC477D" w:rsidP="00FC477D">
      <w:pPr>
        <w:pStyle w:val="ac"/>
        <w:numPr>
          <w:ilvl w:val="0"/>
          <w:numId w:val="11"/>
        </w:numPr>
      </w:pPr>
      <w:r>
        <w:t>Полиморфизм и переопределение методов.</w:t>
      </w:r>
    </w:p>
    <w:p w14:paraId="0D5F26C8" w14:textId="77777777" w:rsidR="00FC477D" w:rsidRDefault="00FC477D" w:rsidP="00FC477D">
      <w:pPr>
        <w:pStyle w:val="ac"/>
        <w:numPr>
          <w:ilvl w:val="0"/>
          <w:numId w:val="11"/>
        </w:numPr>
      </w:pPr>
      <w:r>
        <w:t>Абстрактные классы и интерфейсы.</w:t>
      </w:r>
    </w:p>
    <w:p w14:paraId="165F8021" w14:textId="77777777" w:rsidR="00FC477D" w:rsidRDefault="00FC477D" w:rsidP="00FC477D">
      <w:pPr>
        <w:pStyle w:val="ac"/>
        <w:numPr>
          <w:ilvl w:val="0"/>
          <w:numId w:val="11"/>
        </w:numPr>
      </w:pPr>
      <w:r>
        <w:t>Работа со статическими членами класса.</w:t>
      </w:r>
    </w:p>
    <w:p w14:paraId="68C331AD" w14:textId="77777777" w:rsidR="00FC477D" w:rsidRDefault="00FC477D" w:rsidP="00FC477D">
      <w:pPr>
        <w:pStyle w:val="ac"/>
        <w:numPr>
          <w:ilvl w:val="0"/>
          <w:numId w:val="11"/>
        </w:numPr>
      </w:pPr>
      <w:r>
        <w:t>Исключения и обработка ошибок.</w:t>
      </w:r>
    </w:p>
    <w:p w14:paraId="2355A2D3" w14:textId="77777777" w:rsidR="00FC477D" w:rsidRDefault="00FC477D" w:rsidP="00FC477D">
      <w:pPr>
        <w:pStyle w:val="ac"/>
        <w:numPr>
          <w:ilvl w:val="0"/>
          <w:numId w:val="11"/>
        </w:numPr>
      </w:pPr>
      <w:r>
        <w:t>Коллекции и массивы объектов.</w:t>
      </w:r>
    </w:p>
    <w:p w14:paraId="27543E7D" w14:textId="77777777" w:rsidR="00FC477D" w:rsidRDefault="00FC477D" w:rsidP="00FC477D">
      <w:pPr>
        <w:pStyle w:val="ac"/>
        <w:numPr>
          <w:ilvl w:val="0"/>
          <w:numId w:val="11"/>
        </w:numPr>
      </w:pPr>
      <w:r>
        <w:t>Работа с файлами и потоками ввода-вывода.</w:t>
      </w:r>
    </w:p>
    <w:p w14:paraId="65EDFFF9" w14:textId="77777777" w:rsidR="00FC477D" w:rsidRDefault="00FC477D" w:rsidP="00FC477D">
      <w:pPr>
        <w:pStyle w:val="ac"/>
        <w:numPr>
          <w:ilvl w:val="0"/>
          <w:numId w:val="11"/>
        </w:numPr>
      </w:pPr>
      <w:r>
        <w:t>Принципы SOLID в объектно-ориентированном проектировании.</w:t>
      </w:r>
    </w:p>
    <w:p w14:paraId="7681E6FE" w14:textId="77777777" w:rsidR="00FC477D" w:rsidRDefault="00FC477D" w:rsidP="00FC477D">
      <w:pPr>
        <w:pStyle w:val="ac"/>
        <w:numPr>
          <w:ilvl w:val="0"/>
          <w:numId w:val="11"/>
        </w:numPr>
      </w:pPr>
      <w:r>
        <w:t xml:space="preserve">Паттерны проектирования (наследование, композиция, </w:t>
      </w:r>
      <w:proofErr w:type="spellStart"/>
      <w:r>
        <w:t>Singleton</w:t>
      </w:r>
      <w:proofErr w:type="spellEnd"/>
      <w:r>
        <w:t xml:space="preserve">, </w:t>
      </w:r>
      <w:proofErr w:type="spellStart"/>
      <w:r>
        <w:t>Factory</w:t>
      </w:r>
      <w:proofErr w:type="spellEnd"/>
      <w:r>
        <w:t>).</w:t>
      </w:r>
    </w:p>
    <w:p w14:paraId="7087A1EB" w14:textId="77777777" w:rsidR="00FC477D" w:rsidRDefault="00FC477D" w:rsidP="00FC477D">
      <w:pPr>
        <w:pStyle w:val="ac"/>
        <w:numPr>
          <w:ilvl w:val="0"/>
          <w:numId w:val="11"/>
        </w:numPr>
      </w:pPr>
      <w:r>
        <w:t>Объектно-ориентированный подход в разработке приложений.</w:t>
      </w:r>
    </w:p>
    <w:p w14:paraId="43545BE6" w14:textId="6C55335D" w:rsidR="00B436CE" w:rsidRPr="00FC477D" w:rsidRDefault="00FC477D" w:rsidP="00FC477D">
      <w:pPr>
        <w:pStyle w:val="ac"/>
        <w:numPr>
          <w:ilvl w:val="0"/>
          <w:numId w:val="11"/>
        </w:numPr>
      </w:pPr>
      <w:r>
        <w:t>Итоговый проект: реализация программы с применением принципов ООП.</w:t>
      </w: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501876E9" w:rsidR="00535A7A" w:rsidRPr="00FC477D" w:rsidRDefault="00535A7A" w:rsidP="00FC477D">
      <w:pPr>
        <w:spacing w:after="0" w:line="240" w:lineRule="auto"/>
        <w:jc w:val="both"/>
        <w:rPr>
          <w:rFonts w:ascii="Times New Roman" w:hAnsi="Times New Roman" w:cs="Times New Roman"/>
          <w:i/>
          <w:sz w:val="24"/>
          <w:szCs w:val="24"/>
          <w:lang w:val="kk-KZ"/>
        </w:rPr>
      </w:pPr>
      <w:r w:rsidRPr="00F8299F">
        <w:rPr>
          <w:b/>
          <w:bCs/>
          <w:sz w:val="23"/>
          <w:szCs w:val="23"/>
        </w:rPr>
        <w:t xml:space="preserve">Стандартный экзамен: </w:t>
      </w:r>
      <w:r w:rsidR="00FC477D" w:rsidRPr="00FC477D">
        <w:rPr>
          <w:rFonts w:ascii="Times New Roman" w:hAnsi="Times New Roman" w:cs="Times New Roman"/>
          <w:i/>
          <w:sz w:val="24"/>
          <w:szCs w:val="24"/>
        </w:rPr>
        <w:t>Письменный</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1963CA7A"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lang w:val="kk-KZ"/>
        </w:rPr>
        <w:t>Общее</w:t>
      </w:r>
      <w:proofErr w:type="spellEnd"/>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FC477D">
        <w:rPr>
          <w:rFonts w:ascii="Times New Roman" w:hAnsi="Times New Roman" w:cs="Times New Roman"/>
          <w:color w:val="000000"/>
          <w:sz w:val="24"/>
          <w:szCs w:val="24"/>
          <w:lang w:val="kk-KZ"/>
        </w:rPr>
        <w:t>70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5381B5F3" w14:textId="1BA05905" w:rsidR="00AF2A61" w:rsidRPr="00FC477D" w:rsidRDefault="00AF2A61" w:rsidP="00FC477D">
      <w:pPr>
        <w:widowControl w:val="0"/>
        <w:jc w:val="both"/>
        <w:rPr>
          <w:rStyle w:val="rynqvb"/>
          <w:rFonts w:ascii="Times New Roman" w:hAnsi="Times New Roman" w:cs="Times New Roman"/>
          <w:sz w:val="24"/>
          <w:szCs w:val="24"/>
        </w:rPr>
      </w:pPr>
      <w:r w:rsidRPr="0078392E">
        <w:rPr>
          <w:rStyle w:val="rynqvb"/>
          <w:rFonts w:ascii="Times New Roman" w:hAnsi="Times New Roman" w:cs="Times New Roman"/>
          <w:sz w:val="24"/>
          <w:szCs w:val="24"/>
        </w:rPr>
        <w:t xml:space="preserve">– </w:t>
      </w:r>
      <w:r w:rsidR="00FE36BA" w:rsidRPr="0078392E">
        <w:rPr>
          <w:rStyle w:val="rynqvb"/>
          <w:rFonts w:ascii="Times New Roman" w:hAnsi="Times New Roman" w:cs="Times New Roman"/>
          <w:sz w:val="24"/>
          <w:szCs w:val="24"/>
        </w:rPr>
        <w:t xml:space="preserve">Основной целью </w:t>
      </w:r>
      <w:r w:rsidR="0078392E" w:rsidRPr="0078392E">
        <w:rPr>
          <w:rStyle w:val="rynqvb"/>
          <w:rFonts w:ascii="Times New Roman" w:hAnsi="Times New Roman" w:cs="Times New Roman"/>
          <w:sz w:val="24"/>
          <w:szCs w:val="24"/>
          <w:lang w:val="kk-KZ"/>
        </w:rPr>
        <w:t xml:space="preserve">является </w:t>
      </w:r>
      <w:r w:rsidR="0078392E" w:rsidRPr="0078392E">
        <w:rPr>
          <w:rFonts w:ascii="Times New Roman" w:hAnsi="Times New Roman" w:cs="Times New Roman"/>
          <w:sz w:val="24"/>
          <w:szCs w:val="24"/>
          <w:lang w:eastAsia="ru-RU"/>
        </w:rPr>
        <w:t>изучение концепций языка</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 xml:space="preserve">программирования </w:t>
      </w:r>
      <w:r w:rsidR="00FC477D" w:rsidRPr="00FC477D">
        <w:rPr>
          <w:rFonts w:ascii="Times New Roman" w:hAnsi="Times New Roman" w:cs="Times New Roman"/>
          <w:sz w:val="24"/>
          <w:szCs w:val="24"/>
          <w:lang w:eastAsia="ru-RU"/>
        </w:rPr>
        <w:t xml:space="preserve">Подготовка студентов к глубокому пониманию принципов объектно-ориентированного программирования (ООП) и применению их в языке программирования </w:t>
      </w:r>
      <w:proofErr w:type="spellStart"/>
      <w:r w:rsidR="00FC477D" w:rsidRPr="00FC477D">
        <w:rPr>
          <w:rFonts w:ascii="Times New Roman" w:hAnsi="Times New Roman" w:cs="Times New Roman"/>
          <w:sz w:val="24"/>
          <w:szCs w:val="24"/>
          <w:lang w:eastAsia="ru-RU"/>
        </w:rPr>
        <w:t>Java</w:t>
      </w:r>
      <w:proofErr w:type="spellEnd"/>
      <w:r w:rsidR="00FC477D" w:rsidRPr="00FC477D">
        <w:rPr>
          <w:rFonts w:ascii="Times New Roman" w:hAnsi="Times New Roman" w:cs="Times New Roman"/>
          <w:sz w:val="24"/>
          <w:szCs w:val="24"/>
          <w:lang w:eastAsia="ru-RU"/>
        </w:rPr>
        <w:t>, развитие навыков создания эффективных и надежных программных решений.</w:t>
      </w: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1"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3DB95086" w14:textId="64F81400" w:rsidR="00380181" w:rsidRDefault="000C505F" w:rsidP="00380181">
      <w:pPr>
        <w:spacing w:after="0" w:line="240" w:lineRule="auto"/>
        <w:jc w:val="center"/>
        <w:rPr>
          <w:rFonts w:ascii="Times New Roman" w:eastAsia="Times New Roman" w:hAnsi="Times New Roman" w:cs="Times New Roman"/>
          <w:i/>
          <w:iCs/>
          <w:sz w:val="20"/>
          <w:szCs w:val="20"/>
          <w:lang w:val="kk-KZ"/>
        </w:rPr>
      </w:pPr>
      <w:r w:rsidRPr="00AF2A61">
        <w:rPr>
          <w:rFonts w:ascii="Times New Roman" w:eastAsia="Times New Roman" w:hAnsi="Times New Roman" w:cs="Times New Roman"/>
          <w:i/>
          <w:iCs/>
          <w:sz w:val="20"/>
          <w:szCs w:val="20"/>
        </w:rPr>
        <w:t>(для форм стандартный устный / письменный)</w:t>
      </w:r>
    </w:p>
    <w:p w14:paraId="1C242A6E" w14:textId="77777777" w:rsidR="00380181" w:rsidRPr="00380181" w:rsidRDefault="00380181" w:rsidP="00380181">
      <w:pPr>
        <w:spacing w:after="0" w:line="240" w:lineRule="auto"/>
        <w:jc w:val="center"/>
        <w:rPr>
          <w:rFonts w:ascii="Times New Roman" w:eastAsia="Times New Roman" w:hAnsi="Times New Roman" w:cs="Times New Roman"/>
          <w:i/>
          <w:iCs/>
          <w:sz w:val="20"/>
          <w:szCs w:val="20"/>
          <w:lang w:val="kk-KZ"/>
        </w:rPr>
      </w:pPr>
    </w:p>
    <w:p w14:paraId="575F789D" w14:textId="365D8B64" w:rsidR="000C505F" w:rsidRPr="00AF2A61" w:rsidRDefault="000C505F" w:rsidP="00380181">
      <w:pPr>
        <w:spacing w:after="0" w:line="240" w:lineRule="auto"/>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5A1FB6A3" w14:textId="77777777" w:rsidR="00FC477D" w:rsidRDefault="000C505F" w:rsidP="00FB2F06">
      <w:pPr>
        <w:spacing w:after="0" w:line="240" w:lineRule="auto"/>
        <w:jc w:val="center"/>
        <w:rPr>
          <w:rFonts w:ascii="Times New Roman" w:hAnsi="Times New Roman" w:cs="Times New Roman"/>
          <w:sz w:val="20"/>
          <w:szCs w:val="20"/>
          <w:lang w:val="kk-KZ"/>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sidR="00380181">
        <w:rPr>
          <w:rFonts w:ascii="Times New Roman" w:eastAsia="Times New Roman" w:hAnsi="Times New Roman" w:cs="Times New Roman"/>
          <w:sz w:val="20"/>
          <w:szCs w:val="20"/>
          <w:lang w:val="kk-KZ"/>
        </w:rPr>
        <w:t xml:space="preserve"> «</w:t>
      </w:r>
      <w:r w:rsidR="00FC477D" w:rsidRPr="00FC477D">
        <w:rPr>
          <w:rFonts w:ascii="Times New Roman" w:hAnsi="Times New Roman" w:cs="Times New Roman"/>
          <w:sz w:val="20"/>
          <w:szCs w:val="20"/>
        </w:rPr>
        <w:t>Объектно-ориентированное программирование</w:t>
      </w:r>
      <w:r w:rsidR="00380181">
        <w:rPr>
          <w:rFonts w:ascii="Times New Roman" w:hAnsi="Times New Roman" w:cs="Times New Roman"/>
          <w:sz w:val="20"/>
          <w:szCs w:val="20"/>
          <w:lang w:val="kk-KZ"/>
        </w:rPr>
        <w:t>»</w:t>
      </w:r>
      <w:r w:rsidR="00380181" w:rsidRPr="00380181">
        <w:rPr>
          <w:rFonts w:ascii="Times New Roman" w:hAnsi="Times New Roman" w:cs="Times New Roman"/>
          <w:sz w:val="20"/>
          <w:szCs w:val="20"/>
        </w:rPr>
        <w:t xml:space="preserve"> </w:t>
      </w:r>
      <w:r w:rsidR="00380181">
        <w:rPr>
          <w:rFonts w:ascii="Times New Roman" w:hAnsi="Times New Roman" w:cs="Times New Roman"/>
          <w:sz w:val="20"/>
          <w:szCs w:val="20"/>
          <w:lang w:val="kk-KZ"/>
        </w:rPr>
        <w:t xml:space="preserve"> </w:t>
      </w:r>
    </w:p>
    <w:p w14:paraId="04A30312" w14:textId="273C94A8"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FC477D" w:rsidRPr="00FC477D">
        <w:rPr>
          <w:rFonts w:ascii="Times New Roman" w:eastAsia="Times New Roman" w:hAnsi="Times New Roman" w:cs="Times New Roman"/>
          <w:sz w:val="20"/>
          <w:szCs w:val="20"/>
          <w:u w:val="single"/>
        </w:rPr>
        <w:t>Письменный</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CC33"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&#13;&#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sidR="00AF2A61">
              <w:rPr>
                <w:rFonts w:ascii="Times New Roman" w:hAnsi="Times New Roman" w:cs="Times New Roman"/>
                <w:color w:val="000000"/>
                <w:sz w:val="20"/>
                <w:szCs w:val="20"/>
              </w:rPr>
              <w:t xml:space="preserve">все концепции </w:t>
            </w:r>
          </w:p>
          <w:p w14:paraId="2C1EEEAE" w14:textId="4DB82DFB" w:rsidR="0017494E" w:rsidRPr="0078392E" w:rsidRDefault="0078392E" w:rsidP="00FB2F06">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lastRenderedPageBreak/>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sidR="00380181">
              <w:rPr>
                <w:rFonts w:ascii="Times New Roman" w:hAnsi="Times New Roman" w:cs="Times New Roman"/>
                <w:sz w:val="20"/>
                <w:szCs w:val="20"/>
                <w:lang w:val="en-US"/>
              </w:rPr>
              <w:t>Android</w:t>
            </w:r>
            <w:r w:rsidR="00380181" w:rsidRPr="0078392E">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8B851"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AF2A61">
              <w:rPr>
                <w:rFonts w:ascii="Times New Roman" w:hAnsi="Times New Roman" w:cs="Times New Roman"/>
                <w:color w:val="000000"/>
                <w:sz w:val="20"/>
                <w:szCs w:val="20"/>
              </w:rPr>
              <w:t xml:space="preserve">концепции </w:t>
            </w:r>
          </w:p>
          <w:p w14:paraId="39B74BF9" w14:textId="75ADADE0" w:rsidR="0017494E" w:rsidRPr="000D2FEF" w:rsidRDefault="0078392E" w:rsidP="00AF2A6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sidR="00380181">
              <w:rPr>
                <w:rFonts w:ascii="Times New Roman" w:hAnsi="Times New Roman" w:cs="Times New Roman"/>
                <w:sz w:val="20"/>
                <w:szCs w:val="20"/>
                <w:lang w:val="en-US"/>
              </w:rPr>
              <w:lastRenderedPageBreak/>
              <w:t>Android</w:t>
            </w:r>
            <w:r w:rsidR="00380181" w:rsidRPr="00380181">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 </w:t>
            </w:r>
            <w:proofErr w:type="spellStart"/>
            <w:r w:rsidRPr="0078392E">
              <w:rPr>
                <w:rFonts w:ascii="Times New Roman" w:hAnsi="Times New Roman" w:cs="Times New Roman"/>
                <w:sz w:val="20"/>
                <w:szCs w:val="20"/>
                <w:lang w:val="kk-KZ"/>
              </w:rPr>
              <w:t>библиотек</w:t>
            </w:r>
            <w:proofErr w:type="spellEnd"/>
            <w:r w:rsidRPr="0078392E">
              <w:rPr>
                <w:rFonts w:ascii="Times New Roman" w:hAnsi="Times New Roman" w:cs="Times New Roman"/>
                <w:sz w:val="20"/>
                <w:szCs w:val="20"/>
              </w:rPr>
              <w:t xml:space="preserve"> </w:t>
            </w:r>
            <w:r w:rsidR="00380181">
              <w:rPr>
                <w:rFonts w:ascii="Times New Roman" w:hAnsi="Times New Roman" w:cs="Times New Roman"/>
                <w:sz w:val="20"/>
                <w:szCs w:val="20"/>
                <w:lang w:val="en-US"/>
              </w:rPr>
              <w:t>Android</w:t>
            </w:r>
            <w:r w:rsidR="00380181" w:rsidRPr="000D2FEF">
              <w:rPr>
                <w:rFonts w:ascii="Times New Roman" w:hAnsi="Times New Roman" w:cs="Times New Roman"/>
                <w:color w:val="000000"/>
                <w:sz w:val="20"/>
                <w:szCs w:val="20"/>
              </w:rPr>
              <w:t xml:space="preserve"> </w:t>
            </w:r>
            <w:r w:rsidR="0017494E"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sidR="00AF2A61">
              <w:rPr>
                <w:rFonts w:ascii="Times New Roman" w:hAnsi="Times New Roman" w:cs="Times New Roman"/>
                <w:color w:val="000000"/>
                <w:sz w:val="20"/>
                <w:szCs w:val="20"/>
              </w:rPr>
              <w:t xml:space="preserve">концепции </w:t>
            </w:r>
          </w:p>
          <w:p w14:paraId="05ED84C3" w14:textId="2DC8E1C8" w:rsidR="0017494E" w:rsidRPr="000D2FEF" w:rsidRDefault="0078392E" w:rsidP="0038018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lastRenderedPageBreak/>
              <w:t>язык</w:t>
            </w:r>
            <w:r w:rsidRPr="0078392E">
              <w:rPr>
                <w:rFonts w:ascii="Times New Roman" w:hAnsi="Times New Roman" w:cs="Times New Roman"/>
                <w:sz w:val="20"/>
                <w:szCs w:val="20"/>
                <w:lang w:val="kk-KZ"/>
              </w:rPr>
              <w:t>а программирования</w:t>
            </w:r>
            <w:r w:rsidRPr="0078392E">
              <w:rPr>
                <w:rFonts w:ascii="Times New Roman" w:hAnsi="Times New Roman" w:cs="Times New Roman"/>
                <w:sz w:val="20"/>
                <w:szCs w:val="20"/>
              </w:rPr>
              <w:t xml:space="preserve"> Python, тип</w:t>
            </w:r>
            <w:r w:rsidRPr="0078392E">
              <w:rPr>
                <w:rFonts w:ascii="Times New Roman" w:hAnsi="Times New Roman" w:cs="Times New Roman"/>
                <w:sz w:val="20"/>
                <w:szCs w:val="20"/>
                <w:lang w:val="kk-KZ"/>
              </w:rPr>
              <w:t>ов</w:t>
            </w:r>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54A475E8"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proofErr w:type="spellStart"/>
            <w:r w:rsidR="0078392E">
              <w:rPr>
                <w:sz w:val="20"/>
                <w:szCs w:val="20"/>
                <w:lang w:val="kk-KZ"/>
              </w:rPr>
              <w:t>программирования</w:t>
            </w:r>
            <w:proofErr w:type="spellEnd"/>
            <w:r w:rsidR="0078392E">
              <w:rPr>
                <w:sz w:val="20"/>
                <w:szCs w:val="20"/>
                <w:lang w:val="kk-KZ"/>
              </w:rPr>
              <w:t xml:space="preserve"> </w:t>
            </w:r>
            <w:proofErr w:type="spellStart"/>
            <w:r w:rsidR="0078392E">
              <w:rPr>
                <w:sz w:val="20"/>
                <w:szCs w:val="20"/>
                <w:lang w:val="kk-KZ"/>
              </w:rPr>
              <w:t>на</w:t>
            </w:r>
            <w:proofErr w:type="spellEnd"/>
            <w:r w:rsidR="0078392E">
              <w:rPr>
                <w:sz w:val="20"/>
                <w:szCs w:val="20"/>
                <w:lang w:val="kk-KZ"/>
              </w:rPr>
              <w:t xml:space="preserve"> </w:t>
            </w:r>
            <w:proofErr w:type="spellStart"/>
            <w:r w:rsidR="0078392E">
              <w:rPr>
                <w:sz w:val="20"/>
                <w:szCs w:val="20"/>
                <w:lang w:val="kk-KZ"/>
              </w:rPr>
              <w:t>языке</w:t>
            </w:r>
            <w:proofErr w:type="spellEnd"/>
            <w:r w:rsidR="0078392E">
              <w:rPr>
                <w:sz w:val="20"/>
                <w:szCs w:val="20"/>
                <w:lang w:val="kk-KZ"/>
              </w:rPr>
              <w:t xml:space="preserve"> </w:t>
            </w:r>
            <w:r w:rsidR="00380181">
              <w:rPr>
                <w:sz w:val="20"/>
                <w:szCs w:val="20"/>
                <w:lang w:val="en-US"/>
              </w:rPr>
              <w:t>Android</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sidR="006562F7">
              <w:rPr>
                <w:rFonts w:ascii="Times New Roman" w:hAnsi="Times New Roman" w:cs="Times New Roman"/>
                <w:color w:val="000000"/>
                <w:sz w:val="20"/>
                <w:szCs w:val="20"/>
              </w:rPr>
              <w:t>концепций</w:t>
            </w:r>
            <w:r w:rsidR="006562F7" w:rsidRPr="006562F7">
              <w:rPr>
                <w:rFonts w:ascii="Times New Roman" w:hAnsi="Times New Roman" w:cs="Times New Roman"/>
                <w:color w:val="000000"/>
                <w:sz w:val="20"/>
                <w:szCs w:val="20"/>
              </w:rPr>
              <w:t xml:space="preserve"> </w:t>
            </w:r>
          </w:p>
          <w:p w14:paraId="246147CE" w14:textId="2F2C4067" w:rsidR="0017494E" w:rsidRPr="006562F7" w:rsidRDefault="0078392E" w:rsidP="006562F7">
            <w:pPr>
              <w:pStyle w:val="Default"/>
              <w:rPr>
                <w:rFonts w:eastAsia="Times New Roman"/>
                <w:sz w:val="20"/>
                <w:szCs w:val="20"/>
                <w:lang w:eastAsia="ru-RU"/>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sidR="00380181">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w:t>
            </w:r>
            <w:proofErr w:type="spellStart"/>
            <w:proofErr w:type="gramStart"/>
            <w:r w:rsidRPr="0078392E">
              <w:rPr>
                <w:sz w:val="20"/>
                <w:szCs w:val="20"/>
              </w:rPr>
              <w:t>множеств,</w:t>
            </w:r>
            <w:r w:rsidR="0017494E" w:rsidRPr="006562F7">
              <w:rPr>
                <w:sz w:val="20"/>
                <w:szCs w:val="20"/>
              </w:rPr>
              <w:t>допущением</w:t>
            </w:r>
            <w:proofErr w:type="spellEnd"/>
            <w:proofErr w:type="gramEnd"/>
            <w:r w:rsidR="0017494E" w:rsidRPr="006562F7">
              <w:rPr>
                <w:sz w:val="20"/>
                <w:szCs w:val="20"/>
              </w:rPr>
              <w:t xml:space="preserve">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006562F7" w:rsidRPr="006562F7">
              <w:rPr>
                <w:rFonts w:ascii="Times New Roman" w:hAnsi="Times New Roman" w:cs="Times New Roman"/>
                <w:color w:val="000000"/>
                <w:sz w:val="20"/>
                <w:szCs w:val="20"/>
              </w:rPr>
              <w:t xml:space="preserve">концепций </w:t>
            </w:r>
          </w:p>
          <w:p w14:paraId="430C773D" w14:textId="28C69172" w:rsidR="0017494E" w:rsidRPr="006562F7" w:rsidRDefault="0078392E" w:rsidP="006562F7">
            <w:pPr>
              <w:pStyle w:val="Default"/>
              <w:rPr>
                <w:sz w:val="20"/>
                <w:szCs w:val="20"/>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sidR="00380181">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множеств,</w:t>
            </w:r>
            <w:r w:rsidR="0017494E"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0017494E"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0435A642"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1"/>
    <w:p w14:paraId="1937D9FE" w14:textId="77777777" w:rsidR="000C505F" w:rsidRDefault="000C505F" w:rsidP="00FB2F06">
      <w:pPr>
        <w:spacing w:after="0" w:line="240" w:lineRule="auto"/>
        <w:rPr>
          <w:rFonts w:ascii="Times New Roman" w:hAnsi="Times New Roman" w:cs="Times New Roman"/>
          <w:sz w:val="24"/>
          <w:szCs w:val="24"/>
        </w:rPr>
      </w:pPr>
    </w:p>
    <w:p w14:paraId="0EB2989A" w14:textId="0DEC7CCB" w:rsidR="000C505F" w:rsidRDefault="000C505F" w:rsidP="00FB2F06">
      <w:pPr>
        <w:spacing w:after="0" w:line="240" w:lineRule="auto"/>
        <w:rPr>
          <w:rFonts w:ascii="Times New Roman" w:hAnsi="Times New Roman" w:cs="Times New Roman"/>
          <w:sz w:val="24"/>
          <w:szCs w:val="24"/>
        </w:rPr>
      </w:pPr>
    </w:p>
    <w:p w14:paraId="447C3FE7" w14:textId="6DAC57AF" w:rsidR="00FC477D" w:rsidRDefault="00FC477D" w:rsidP="00FB2F06">
      <w:pPr>
        <w:spacing w:after="0" w:line="240" w:lineRule="auto"/>
        <w:rPr>
          <w:rFonts w:ascii="Times New Roman" w:hAnsi="Times New Roman" w:cs="Times New Roman"/>
          <w:sz w:val="24"/>
          <w:szCs w:val="24"/>
        </w:rPr>
      </w:pPr>
    </w:p>
    <w:p w14:paraId="07ACBB74" w14:textId="08A013C1" w:rsidR="00FC477D" w:rsidRDefault="00FC477D" w:rsidP="00FB2F06">
      <w:pPr>
        <w:spacing w:after="0" w:line="240" w:lineRule="auto"/>
        <w:rPr>
          <w:rFonts w:ascii="Times New Roman" w:hAnsi="Times New Roman" w:cs="Times New Roman"/>
          <w:sz w:val="24"/>
          <w:szCs w:val="24"/>
        </w:rPr>
      </w:pPr>
    </w:p>
    <w:p w14:paraId="002298F3" w14:textId="77777777" w:rsidR="00FC477D" w:rsidRDefault="00FC477D" w:rsidP="00FB2F06">
      <w:pPr>
        <w:spacing w:after="0" w:line="240" w:lineRule="auto"/>
        <w:rPr>
          <w:rFonts w:ascii="Times New Roman" w:hAnsi="Times New Roman" w:cs="Times New Roman"/>
          <w:sz w:val="24"/>
          <w:szCs w:val="24"/>
        </w:rPr>
      </w:pPr>
    </w:p>
    <w:p w14:paraId="74950FAD" w14:textId="54AC288C"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lastRenderedPageBreak/>
        <w:t>СПИСОК ИСПОЛЬЗОВАННЫХ ИСТОЧНИКОВ</w:t>
      </w:r>
    </w:p>
    <w:p w14:paraId="6B9C77E5" w14:textId="77777777" w:rsidR="006562F7" w:rsidRPr="00380181" w:rsidRDefault="006562F7" w:rsidP="00380181">
      <w:pPr>
        <w:spacing w:after="0" w:line="240" w:lineRule="auto"/>
        <w:jc w:val="center"/>
        <w:rPr>
          <w:rFonts w:ascii="Times New Roman" w:hAnsi="Times New Roman" w:cs="Times New Roman"/>
          <w:b/>
          <w:i/>
          <w:sz w:val="32"/>
          <w:szCs w:val="24"/>
        </w:rPr>
      </w:pPr>
    </w:p>
    <w:p w14:paraId="2F528D3C" w14:textId="77777777" w:rsidR="00FC477D" w:rsidRPr="00FC477D" w:rsidRDefault="00FC477D" w:rsidP="00FC477D">
      <w:pPr>
        <w:numPr>
          <w:ilvl w:val="0"/>
          <w:numId w:val="12"/>
        </w:numPr>
        <w:spacing w:after="0" w:line="240" w:lineRule="auto"/>
        <w:rPr>
          <w:rFonts w:ascii="Times New Roman" w:hAnsi="Times New Roman" w:cs="Times New Roman"/>
          <w:sz w:val="24"/>
          <w:szCs w:val="20"/>
        </w:rPr>
      </w:pPr>
      <w:proofErr w:type="spellStart"/>
      <w:r w:rsidRPr="00FC477D">
        <w:rPr>
          <w:rFonts w:ascii="Times New Roman" w:hAnsi="Times New Roman" w:cs="Times New Roman"/>
          <w:sz w:val="24"/>
          <w:szCs w:val="20"/>
        </w:rPr>
        <w:t>Шилдт</w:t>
      </w:r>
      <w:proofErr w:type="spellEnd"/>
      <w:r w:rsidRPr="00FC477D">
        <w:rPr>
          <w:rFonts w:ascii="Times New Roman" w:hAnsi="Times New Roman" w:cs="Times New Roman"/>
          <w:sz w:val="24"/>
          <w:szCs w:val="20"/>
        </w:rPr>
        <w:t xml:space="preserve">, Г. — </w:t>
      </w:r>
      <w:proofErr w:type="spellStart"/>
      <w:r w:rsidRPr="00FC477D">
        <w:rPr>
          <w:rFonts w:ascii="Times New Roman" w:hAnsi="Times New Roman" w:cs="Times New Roman"/>
          <w:iCs/>
          <w:sz w:val="24"/>
          <w:szCs w:val="20"/>
        </w:rPr>
        <w:t>Java</w:t>
      </w:r>
      <w:proofErr w:type="spellEnd"/>
      <w:r w:rsidRPr="00FC477D">
        <w:rPr>
          <w:rFonts w:ascii="Times New Roman" w:hAnsi="Times New Roman" w:cs="Times New Roman"/>
          <w:iCs/>
          <w:sz w:val="24"/>
          <w:szCs w:val="20"/>
        </w:rPr>
        <w:t>: Полное руководство</w:t>
      </w:r>
      <w:r w:rsidRPr="00FC477D">
        <w:rPr>
          <w:rFonts w:ascii="Times New Roman" w:hAnsi="Times New Roman" w:cs="Times New Roman"/>
          <w:sz w:val="24"/>
          <w:szCs w:val="20"/>
        </w:rPr>
        <w:t>. — 10-е изд. — М.: Вильямс, 2020.</w:t>
      </w:r>
    </w:p>
    <w:p w14:paraId="0D01088C" w14:textId="77777777" w:rsidR="00FC477D" w:rsidRPr="00FC477D" w:rsidRDefault="00FC477D" w:rsidP="00FC477D">
      <w:pPr>
        <w:numPr>
          <w:ilvl w:val="0"/>
          <w:numId w:val="12"/>
        </w:numPr>
        <w:spacing w:after="0" w:line="240" w:lineRule="auto"/>
        <w:rPr>
          <w:rFonts w:ascii="Times New Roman" w:hAnsi="Times New Roman" w:cs="Times New Roman"/>
          <w:sz w:val="24"/>
          <w:szCs w:val="20"/>
        </w:rPr>
      </w:pPr>
      <w:r w:rsidRPr="00FC477D">
        <w:rPr>
          <w:rFonts w:ascii="Times New Roman" w:hAnsi="Times New Roman" w:cs="Times New Roman"/>
          <w:sz w:val="24"/>
          <w:szCs w:val="20"/>
        </w:rPr>
        <w:t xml:space="preserve">Гамма, Э., </w:t>
      </w:r>
      <w:proofErr w:type="spellStart"/>
      <w:r w:rsidRPr="00FC477D">
        <w:rPr>
          <w:rFonts w:ascii="Times New Roman" w:hAnsi="Times New Roman" w:cs="Times New Roman"/>
          <w:sz w:val="24"/>
          <w:szCs w:val="20"/>
        </w:rPr>
        <w:t>Хелм</w:t>
      </w:r>
      <w:proofErr w:type="spellEnd"/>
      <w:r w:rsidRPr="00FC477D">
        <w:rPr>
          <w:rFonts w:ascii="Times New Roman" w:hAnsi="Times New Roman" w:cs="Times New Roman"/>
          <w:sz w:val="24"/>
          <w:szCs w:val="20"/>
        </w:rPr>
        <w:t xml:space="preserve">, Р., Джонсон, Р., </w:t>
      </w:r>
      <w:proofErr w:type="spellStart"/>
      <w:r w:rsidRPr="00FC477D">
        <w:rPr>
          <w:rFonts w:ascii="Times New Roman" w:hAnsi="Times New Roman" w:cs="Times New Roman"/>
          <w:sz w:val="24"/>
          <w:szCs w:val="20"/>
        </w:rPr>
        <w:t>Влиссидес</w:t>
      </w:r>
      <w:proofErr w:type="spellEnd"/>
      <w:r w:rsidRPr="00FC477D">
        <w:rPr>
          <w:rFonts w:ascii="Times New Roman" w:hAnsi="Times New Roman" w:cs="Times New Roman"/>
          <w:sz w:val="24"/>
          <w:szCs w:val="20"/>
        </w:rPr>
        <w:t xml:space="preserve">, Дж. — </w:t>
      </w:r>
      <w:r w:rsidRPr="00FC477D">
        <w:rPr>
          <w:rFonts w:ascii="Times New Roman" w:hAnsi="Times New Roman" w:cs="Times New Roman"/>
          <w:iCs/>
          <w:sz w:val="24"/>
          <w:szCs w:val="20"/>
        </w:rPr>
        <w:t>Приемы объектно-ориентированного проектирования: Паттерны</w:t>
      </w:r>
      <w:r w:rsidRPr="00FC477D">
        <w:rPr>
          <w:rFonts w:ascii="Times New Roman" w:hAnsi="Times New Roman" w:cs="Times New Roman"/>
          <w:sz w:val="24"/>
          <w:szCs w:val="20"/>
        </w:rPr>
        <w:t>. — М.: Вильямс, 2020.</w:t>
      </w:r>
    </w:p>
    <w:p w14:paraId="7BB19CDA" w14:textId="77777777" w:rsidR="00FC477D" w:rsidRPr="00FC477D" w:rsidRDefault="00FC477D" w:rsidP="00FC477D">
      <w:pPr>
        <w:numPr>
          <w:ilvl w:val="0"/>
          <w:numId w:val="12"/>
        </w:numPr>
        <w:spacing w:after="0" w:line="240" w:lineRule="auto"/>
        <w:rPr>
          <w:rFonts w:ascii="Times New Roman" w:hAnsi="Times New Roman" w:cs="Times New Roman"/>
          <w:sz w:val="24"/>
          <w:szCs w:val="20"/>
        </w:rPr>
      </w:pPr>
      <w:proofErr w:type="spellStart"/>
      <w:r w:rsidRPr="00FC477D">
        <w:rPr>
          <w:rFonts w:ascii="Times New Roman" w:hAnsi="Times New Roman" w:cs="Times New Roman"/>
          <w:sz w:val="24"/>
          <w:szCs w:val="20"/>
        </w:rPr>
        <w:t>Лафоре</w:t>
      </w:r>
      <w:proofErr w:type="spellEnd"/>
      <w:r w:rsidRPr="00FC477D">
        <w:rPr>
          <w:rFonts w:ascii="Times New Roman" w:hAnsi="Times New Roman" w:cs="Times New Roman"/>
          <w:sz w:val="24"/>
          <w:szCs w:val="20"/>
        </w:rPr>
        <w:t xml:space="preserve">, Р. — </w:t>
      </w:r>
      <w:r w:rsidRPr="00FC477D">
        <w:rPr>
          <w:rFonts w:ascii="Times New Roman" w:hAnsi="Times New Roman" w:cs="Times New Roman"/>
          <w:iCs/>
          <w:sz w:val="24"/>
          <w:szCs w:val="20"/>
        </w:rPr>
        <w:t xml:space="preserve">Объектно-ориентированное программирование на языке </w:t>
      </w:r>
      <w:proofErr w:type="spellStart"/>
      <w:r w:rsidRPr="00FC477D">
        <w:rPr>
          <w:rFonts w:ascii="Times New Roman" w:hAnsi="Times New Roman" w:cs="Times New Roman"/>
          <w:iCs/>
          <w:sz w:val="24"/>
          <w:szCs w:val="20"/>
        </w:rPr>
        <w:t>Java</w:t>
      </w:r>
      <w:proofErr w:type="spellEnd"/>
      <w:r w:rsidRPr="00FC477D">
        <w:rPr>
          <w:rFonts w:ascii="Times New Roman" w:hAnsi="Times New Roman" w:cs="Times New Roman"/>
          <w:sz w:val="24"/>
          <w:szCs w:val="20"/>
        </w:rPr>
        <w:t>. — М.: Диалектика, 2020.</w:t>
      </w:r>
    </w:p>
    <w:p w14:paraId="67DB47A9" w14:textId="77777777" w:rsidR="00FC477D" w:rsidRPr="00FC477D" w:rsidRDefault="00FC477D" w:rsidP="00FC477D">
      <w:pPr>
        <w:numPr>
          <w:ilvl w:val="0"/>
          <w:numId w:val="12"/>
        </w:numPr>
        <w:spacing w:after="0" w:line="240" w:lineRule="auto"/>
        <w:rPr>
          <w:rFonts w:ascii="Times New Roman" w:hAnsi="Times New Roman" w:cs="Times New Roman"/>
          <w:sz w:val="24"/>
          <w:szCs w:val="20"/>
        </w:rPr>
      </w:pPr>
      <w:proofErr w:type="spellStart"/>
      <w:r w:rsidRPr="00FC477D">
        <w:rPr>
          <w:rFonts w:ascii="Times New Roman" w:hAnsi="Times New Roman" w:cs="Times New Roman"/>
          <w:sz w:val="24"/>
          <w:szCs w:val="20"/>
        </w:rPr>
        <w:t>Седжвик</w:t>
      </w:r>
      <w:proofErr w:type="spellEnd"/>
      <w:r w:rsidRPr="00FC477D">
        <w:rPr>
          <w:rFonts w:ascii="Times New Roman" w:hAnsi="Times New Roman" w:cs="Times New Roman"/>
          <w:sz w:val="24"/>
          <w:szCs w:val="20"/>
        </w:rPr>
        <w:t xml:space="preserve">, Р. — </w:t>
      </w:r>
      <w:r w:rsidRPr="00FC477D">
        <w:rPr>
          <w:rFonts w:ascii="Times New Roman" w:hAnsi="Times New Roman" w:cs="Times New Roman"/>
          <w:iCs/>
          <w:sz w:val="24"/>
          <w:szCs w:val="20"/>
        </w:rPr>
        <w:t xml:space="preserve">Алгоритмы на </w:t>
      </w:r>
      <w:proofErr w:type="spellStart"/>
      <w:r w:rsidRPr="00FC477D">
        <w:rPr>
          <w:rFonts w:ascii="Times New Roman" w:hAnsi="Times New Roman" w:cs="Times New Roman"/>
          <w:iCs/>
          <w:sz w:val="24"/>
          <w:szCs w:val="20"/>
        </w:rPr>
        <w:t>Java</w:t>
      </w:r>
      <w:proofErr w:type="spellEnd"/>
      <w:r w:rsidRPr="00FC477D">
        <w:rPr>
          <w:rFonts w:ascii="Times New Roman" w:hAnsi="Times New Roman" w:cs="Times New Roman"/>
          <w:sz w:val="24"/>
          <w:szCs w:val="20"/>
        </w:rPr>
        <w:t>. — М.: Бином, 2020.</w:t>
      </w:r>
    </w:p>
    <w:p w14:paraId="625910F5" w14:textId="77777777" w:rsidR="00FC477D" w:rsidRPr="00FC477D" w:rsidRDefault="00FC477D" w:rsidP="00FC477D">
      <w:pPr>
        <w:numPr>
          <w:ilvl w:val="0"/>
          <w:numId w:val="12"/>
        </w:numPr>
        <w:spacing w:after="0" w:line="240" w:lineRule="auto"/>
        <w:rPr>
          <w:rFonts w:ascii="Times New Roman" w:hAnsi="Times New Roman" w:cs="Times New Roman"/>
          <w:sz w:val="24"/>
          <w:szCs w:val="20"/>
        </w:rPr>
      </w:pPr>
      <w:proofErr w:type="spellStart"/>
      <w:r w:rsidRPr="00FC477D">
        <w:rPr>
          <w:rFonts w:ascii="Times New Roman" w:hAnsi="Times New Roman" w:cs="Times New Roman"/>
          <w:sz w:val="24"/>
          <w:szCs w:val="20"/>
        </w:rPr>
        <w:t>Бенжамин</w:t>
      </w:r>
      <w:proofErr w:type="spellEnd"/>
      <w:r w:rsidRPr="00FC477D">
        <w:rPr>
          <w:rFonts w:ascii="Times New Roman" w:hAnsi="Times New Roman" w:cs="Times New Roman"/>
          <w:sz w:val="24"/>
          <w:szCs w:val="20"/>
        </w:rPr>
        <w:t xml:space="preserve">, Р. — </w:t>
      </w:r>
      <w:r w:rsidRPr="00FC477D">
        <w:rPr>
          <w:rFonts w:ascii="Times New Roman" w:hAnsi="Times New Roman" w:cs="Times New Roman"/>
          <w:iCs/>
          <w:sz w:val="24"/>
          <w:szCs w:val="20"/>
        </w:rPr>
        <w:t xml:space="preserve">Профессиональное программирование на </w:t>
      </w:r>
      <w:proofErr w:type="spellStart"/>
      <w:r w:rsidRPr="00FC477D">
        <w:rPr>
          <w:rFonts w:ascii="Times New Roman" w:hAnsi="Times New Roman" w:cs="Times New Roman"/>
          <w:iCs/>
          <w:sz w:val="24"/>
          <w:szCs w:val="20"/>
        </w:rPr>
        <w:t>Java</w:t>
      </w:r>
      <w:proofErr w:type="spellEnd"/>
      <w:r w:rsidRPr="00FC477D">
        <w:rPr>
          <w:rFonts w:ascii="Times New Roman" w:hAnsi="Times New Roman" w:cs="Times New Roman"/>
          <w:sz w:val="24"/>
          <w:szCs w:val="20"/>
        </w:rPr>
        <w:t>. — М.: ДМК Пресс, 2021.</w:t>
      </w:r>
    </w:p>
    <w:p w14:paraId="06A79706" w14:textId="77777777" w:rsidR="000C505F" w:rsidRPr="00FC477D" w:rsidRDefault="000C505F" w:rsidP="00FB2F06">
      <w:pPr>
        <w:spacing w:after="0" w:line="240" w:lineRule="auto"/>
        <w:rPr>
          <w:rFonts w:ascii="Times New Roman" w:hAnsi="Times New Roman" w:cs="Times New Roman"/>
          <w:sz w:val="36"/>
          <w:szCs w:val="24"/>
          <w:highlight w:val="magenta"/>
        </w:rPr>
      </w:pPr>
    </w:p>
    <w:p w14:paraId="66597494" w14:textId="77777777" w:rsidR="000C505F" w:rsidRPr="00FC477D" w:rsidRDefault="000C505F" w:rsidP="00FB2F06">
      <w:pPr>
        <w:spacing w:after="0" w:line="240" w:lineRule="auto"/>
        <w:rPr>
          <w:rFonts w:ascii="Times New Roman" w:hAnsi="Times New Roman" w:cs="Times New Roman"/>
          <w:sz w:val="36"/>
          <w:szCs w:val="24"/>
          <w:highlight w:val="magenta"/>
        </w:rPr>
      </w:pPr>
    </w:p>
    <w:p w14:paraId="10DA42D6" w14:textId="77777777" w:rsidR="00D67B27" w:rsidRPr="00FC477D" w:rsidRDefault="00D67B27" w:rsidP="00FB2F06">
      <w:pPr>
        <w:spacing w:after="0" w:line="240" w:lineRule="auto"/>
        <w:rPr>
          <w:rFonts w:ascii="Times New Roman" w:hAnsi="Times New Roman" w:cs="Times New Roman"/>
          <w:sz w:val="36"/>
          <w:szCs w:val="24"/>
        </w:rPr>
      </w:pPr>
    </w:p>
    <w:p w14:paraId="2042C2E4" w14:textId="77777777" w:rsidR="00D67B27" w:rsidRPr="00FC477D" w:rsidRDefault="00D67B27" w:rsidP="00FB2F06">
      <w:pPr>
        <w:spacing w:after="0" w:line="240" w:lineRule="auto"/>
        <w:rPr>
          <w:rFonts w:ascii="Times New Roman" w:hAnsi="Times New Roman" w:cs="Times New Roman"/>
          <w:sz w:val="24"/>
          <w:szCs w:val="24"/>
        </w:rPr>
      </w:pPr>
    </w:p>
    <w:sectPr w:rsidR="00D67B27" w:rsidRPr="00FC477D"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A8F07" w14:textId="77777777" w:rsidR="00806655" w:rsidRDefault="00806655" w:rsidP="00B436CE">
      <w:pPr>
        <w:spacing w:after="0" w:line="240" w:lineRule="auto"/>
      </w:pPr>
      <w:r>
        <w:separator/>
      </w:r>
    </w:p>
  </w:endnote>
  <w:endnote w:type="continuationSeparator" w:id="0">
    <w:p w14:paraId="2D8216FF" w14:textId="77777777" w:rsidR="00806655" w:rsidRDefault="00806655"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6734C" w14:textId="77777777" w:rsidR="00806655" w:rsidRDefault="00806655" w:rsidP="00B436CE">
      <w:pPr>
        <w:spacing w:after="0" w:line="240" w:lineRule="auto"/>
      </w:pPr>
      <w:r>
        <w:separator/>
      </w:r>
    </w:p>
  </w:footnote>
  <w:footnote w:type="continuationSeparator" w:id="0">
    <w:p w14:paraId="158CD12C" w14:textId="77777777" w:rsidR="00806655" w:rsidRDefault="00806655"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9274BB"/>
    <w:multiLevelType w:val="multilevel"/>
    <w:tmpl w:val="D130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D0F51"/>
    <w:multiLevelType w:val="hybridMultilevel"/>
    <w:tmpl w:val="4B1E43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4DF43CE"/>
    <w:multiLevelType w:val="hybridMultilevel"/>
    <w:tmpl w:val="07F49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F83011"/>
    <w:multiLevelType w:val="hybridMultilevel"/>
    <w:tmpl w:val="83ACB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C0471D"/>
    <w:multiLevelType w:val="multilevel"/>
    <w:tmpl w:val="D400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7"/>
  </w:num>
  <w:num w:numId="5">
    <w:abstractNumId w:val="8"/>
  </w:num>
  <w:num w:numId="6">
    <w:abstractNumId w:val="10"/>
  </w:num>
  <w:num w:numId="7">
    <w:abstractNumId w:val="9"/>
  </w:num>
  <w:num w:numId="8">
    <w:abstractNumId w:val="3"/>
  </w:num>
  <w:num w:numId="9">
    <w:abstractNumId w:val="5"/>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80181"/>
    <w:rsid w:val="0039117F"/>
    <w:rsid w:val="003B5EF7"/>
    <w:rsid w:val="003F5A1A"/>
    <w:rsid w:val="004A6B47"/>
    <w:rsid w:val="004B29C5"/>
    <w:rsid w:val="005000DB"/>
    <w:rsid w:val="0051679B"/>
    <w:rsid w:val="00535A7A"/>
    <w:rsid w:val="00555EA5"/>
    <w:rsid w:val="005700DE"/>
    <w:rsid w:val="00595B80"/>
    <w:rsid w:val="005D17A7"/>
    <w:rsid w:val="005E7C21"/>
    <w:rsid w:val="00621D0C"/>
    <w:rsid w:val="006562F7"/>
    <w:rsid w:val="006A59B4"/>
    <w:rsid w:val="006B4166"/>
    <w:rsid w:val="0074029B"/>
    <w:rsid w:val="0078392E"/>
    <w:rsid w:val="007A6F1C"/>
    <w:rsid w:val="00806655"/>
    <w:rsid w:val="00811B10"/>
    <w:rsid w:val="00824834"/>
    <w:rsid w:val="00843B87"/>
    <w:rsid w:val="008A5BEF"/>
    <w:rsid w:val="00900114"/>
    <w:rsid w:val="0093553F"/>
    <w:rsid w:val="00AF2A61"/>
    <w:rsid w:val="00B01E53"/>
    <w:rsid w:val="00B436CE"/>
    <w:rsid w:val="00BD02C3"/>
    <w:rsid w:val="00C15EB0"/>
    <w:rsid w:val="00CA0299"/>
    <w:rsid w:val="00CC7135"/>
    <w:rsid w:val="00CE7211"/>
    <w:rsid w:val="00D67B27"/>
    <w:rsid w:val="00D80DB3"/>
    <w:rsid w:val="00D903EE"/>
    <w:rsid w:val="00E009BD"/>
    <w:rsid w:val="00E31CBF"/>
    <w:rsid w:val="00E93E78"/>
    <w:rsid w:val="00EF01AC"/>
    <w:rsid w:val="00EF753F"/>
    <w:rsid w:val="00F56EBF"/>
    <w:rsid w:val="00F8299F"/>
    <w:rsid w:val="00FA1C33"/>
    <w:rsid w:val="00FB2F06"/>
    <w:rsid w:val="00FC477D"/>
    <w:rsid w:val="00FD203F"/>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 w:type="paragraph" w:styleId="ac">
    <w:name w:val="Normal (Web)"/>
    <w:basedOn w:val="a"/>
    <w:uiPriority w:val="99"/>
    <w:unhideWhenUsed/>
    <w:rsid w:val="00FC4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266">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 w:id="18441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2025-11-06T09:26:00Z</dcterms:created>
  <dcterms:modified xsi:type="dcterms:W3CDTF">2025-11-06T09:26:00Z</dcterms:modified>
</cp:coreProperties>
</file>